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2556C8"/>
          <w:sz w:val="40"/>
          <w:rtl w:val="1"/>
          <w:szCs w:val="40"/>
          <w:bCs/>
        </w:rPr>
        <w:t>🌬️ ארגז כלים להרגעה</w:t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✋ עוצרים · 🌬️ נושמים · 🤔 חושבים · ✅ בוחרים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שלב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✋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עוצרים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רגע לפני שמגיבים: ״סטופ״ בראש. לא עונים, לא דוחפים, לא כותבים.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🌬️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נושמים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שואפים באף ב־4, מחזיקים 4, נושפים מהפה ב־6. שלוש פעמים.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חושבים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 קרה? מה אני מרגיש/ה? מה יקרה אם אגיב עכשיו?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✅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בוחרים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בוחרים תגובה שמכבדת אותי ואת האחר: להתרחק, לדבר, לבקש עזרה.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עש״ן ד״ק: עוצרים, משחררים שרירים, נושמים ומדברים לעצמנו – ורק אז מגיבים.</w:t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🌡️ מדחום הכעס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דרגה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איך אני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מה עוזר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🌋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מתפוצץ/ת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מתרחקים מכולם ופונים מיד למבוגר/ת. לא נוגעים, לא כותבים.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😠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כועס/ת מאוד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יוצאים לפינה השקטה, עש״ן ד״ק, מבקשים הפסקה.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😕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מתחמם/ת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עוצרים, סופרים עד 10, מרחיקים את הטלפון.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🙂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קצת מוטרד/ת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נושמים עמוק, שותים מים.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😌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רגוע/ה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ממשיכים כרגיל.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🧰 הכלים שלי לפינה השקטה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הקיפו 3 כלים או כתבו משלכם: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לשתות מים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ללחוץ כדור לחץ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לצייר את מה שאני מרגיש/ה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לספור אחורה מ־20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ללכת למבוגר/ת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לכתוב במחברת שלי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לחבק את עצמי (״חיבוק פרפר״)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להקשיב למוזיקה שקטה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לשטוף פנים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להגיד לעצמי ״אני יכול/ה להירגע״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הכלי שלי 1: 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הכלי שלי 2: 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הכלי שלי 3: 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🙋 המבוגרים שלי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__________________________________________________________</w:t>
      </w:r>
    </w:p>
    <w:p>
      <w:pPr>
        <w:bidi w:val="1"/>
        <w:jc w:val="center"/>
      </w:pPr>
      <w:r>
        <w:rPr>
          <w:rFonts w:ascii="Arial" w:hAnsi="Arial" w:cs="Arial"/>
          <w:color w:val="666666"/>
          <w:sz w:val="20"/>
          <w:rtl w:val="1"/>
          <w:szCs w:val="20"/>
        </w:rPr>
        <w:t>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